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66" w:rsidRDefault="00132566" w:rsidP="00132566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1325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Описание </w:t>
      </w:r>
      <w:proofErr w:type="spellStart"/>
      <w:r w:rsidRPr="001325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тьюториала</w:t>
      </w:r>
      <w:proofErr w:type="spellEnd"/>
      <w:r w:rsidRPr="001325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МБОУ « Октябрьская средняя общеобразовательная школа №1»</w:t>
      </w:r>
    </w:p>
    <w:p w:rsidR="00886618" w:rsidRDefault="00132566" w:rsidP="00132566">
      <w:pP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32566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Pr="0013256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1. Фиксация хода беседы</w:t>
      </w:r>
      <w:r w:rsidRPr="00132566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13256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2. </w:t>
      </w:r>
      <w:proofErr w:type="spellStart"/>
      <w:r w:rsidRPr="0013256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Поименование</w:t>
      </w:r>
      <w:proofErr w:type="spellEnd"/>
      <w:r w:rsidRPr="0013256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проблемы.</w:t>
      </w:r>
      <w:r w:rsidRPr="00132566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13256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3. Признаки проблемы.</w:t>
      </w:r>
      <w:r w:rsidRPr="0013256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Pr="00132566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4. Варианты возможных тактик.</w:t>
      </w:r>
    </w:p>
    <w:p w:rsidR="00132566" w:rsidRDefault="00132566" w:rsidP="00132566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132566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 Ситуация №1</w:t>
      </w:r>
    </w:p>
    <w:p w:rsidR="00132566" w:rsidRDefault="00132566" w:rsidP="0013256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3256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КДП по профессии «журналист»  (К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мотивация)  в группе оказалось 7 участников.  Один из них отказался проходить пробу, ссылаясь на стеснительность, неуверенность («Я посмотрю вначале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другие это будут делать..</w:t>
      </w:r>
      <w:r w:rsidR="002A3F83">
        <w:rPr>
          <w:rFonts w:ascii="Times New Roman" w:hAnsi="Times New Roman" w:cs="Times New Roman"/>
          <w:sz w:val="28"/>
          <w:szCs w:val="28"/>
        </w:rPr>
        <w:t xml:space="preserve"> Я потом…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566" w:rsidRDefault="002A3F83" w:rsidP="0013256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i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определился с КЗ и профессией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умеет выступать на публике 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3F83">
        <w:rPr>
          <w:rFonts w:ascii="Times New Roman" w:hAnsi="Times New Roman" w:cs="Times New Roman"/>
          <w:i/>
          <w:sz w:val="28"/>
          <w:szCs w:val="28"/>
        </w:rPr>
        <w:t>Признаки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Неуверенность, не смотрит в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сцеплены в замок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3F83">
        <w:rPr>
          <w:rFonts w:ascii="Times New Roman" w:hAnsi="Times New Roman" w:cs="Times New Roman"/>
          <w:i/>
          <w:sz w:val="28"/>
          <w:szCs w:val="28"/>
        </w:rPr>
        <w:t>Варианты возможных тактик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-вопросы, направленные на понимание смысла КЗ, на понимание того, зачем он здесь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роль профессионала в данной пробе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предложить тренинг по подготовке к  публичному выступлению </w:t>
      </w:r>
    </w:p>
    <w:p w:rsidR="002A3F83" w:rsidRDefault="002A3F83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132566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Ситуация №</w:t>
      </w:r>
      <w: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2</w:t>
      </w:r>
    </w:p>
    <w:p w:rsidR="002A3F83" w:rsidRDefault="002A3F83" w:rsidP="002A3F8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3256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КДП по профессии «инженер- механик»  (К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2B">
        <w:rPr>
          <w:rFonts w:ascii="Times New Roman" w:hAnsi="Times New Roman" w:cs="Times New Roman"/>
          <w:sz w:val="28"/>
          <w:szCs w:val="28"/>
        </w:rPr>
        <w:t>создание образа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21152B">
        <w:rPr>
          <w:rFonts w:ascii="Times New Roman" w:hAnsi="Times New Roman" w:cs="Times New Roman"/>
          <w:sz w:val="28"/>
          <w:szCs w:val="28"/>
        </w:rPr>
        <w:t xml:space="preserve">в группе оказались не самые сильные 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115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1152B">
        <w:rPr>
          <w:rFonts w:ascii="Times New Roman" w:hAnsi="Times New Roman" w:cs="Times New Roman"/>
          <w:sz w:val="28"/>
          <w:szCs w:val="28"/>
        </w:rPr>
        <w:t xml:space="preserve">Так как желающих было много (6 человек), то четырем из них была предложена роль эксперта.  При прохождении пробы </w:t>
      </w:r>
      <w:proofErr w:type="spellStart"/>
      <w:r w:rsidR="0021152B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="0021152B">
        <w:rPr>
          <w:rFonts w:ascii="Times New Roman" w:hAnsi="Times New Roman" w:cs="Times New Roman"/>
          <w:sz w:val="28"/>
          <w:szCs w:val="28"/>
        </w:rPr>
        <w:t xml:space="preserve">  не смог грамотно описать деталь, речь была невнятной, много допущено неточностей.</w:t>
      </w:r>
    </w:p>
    <w:p w:rsidR="002A3F83" w:rsidRDefault="002A3F83" w:rsidP="002A3F8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i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2B">
        <w:rPr>
          <w:rFonts w:ascii="Times New Roman" w:hAnsi="Times New Roman" w:cs="Times New Roman"/>
          <w:sz w:val="28"/>
          <w:szCs w:val="28"/>
        </w:rPr>
        <w:t>неправильный выбор профессии и К</w:t>
      </w:r>
      <w:proofErr w:type="gramStart"/>
      <w:r w:rsidR="0021152B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21152B">
        <w:rPr>
          <w:rFonts w:ascii="Times New Roman" w:hAnsi="Times New Roman" w:cs="Times New Roman"/>
          <w:sz w:val="28"/>
          <w:szCs w:val="28"/>
        </w:rPr>
        <w:t>иллюзорное представление)</w:t>
      </w:r>
    </w:p>
    <w:p w:rsidR="002A3F83" w:rsidRDefault="0021152B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-Недостаточный  уровень владения техническими терминами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3F83">
        <w:rPr>
          <w:rFonts w:ascii="Times New Roman" w:hAnsi="Times New Roman" w:cs="Times New Roman"/>
          <w:i/>
          <w:sz w:val="28"/>
          <w:szCs w:val="28"/>
        </w:rPr>
        <w:t>Признаки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83" w:rsidRDefault="0021152B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 не закончил («Я не  знаю дальше, как описывать и что сказать)»</w:t>
      </w:r>
    </w:p>
    <w:p w:rsidR="0021152B" w:rsidRDefault="0021152B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молчание</w:t>
      </w:r>
    </w:p>
    <w:p w:rsidR="002A3F83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3F83">
        <w:rPr>
          <w:rFonts w:ascii="Times New Roman" w:hAnsi="Times New Roman" w:cs="Times New Roman"/>
          <w:i/>
          <w:sz w:val="28"/>
          <w:szCs w:val="28"/>
        </w:rPr>
        <w:t>Варианты возможных тактик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83" w:rsidRDefault="002A3F83" w:rsidP="002115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52B">
        <w:rPr>
          <w:rFonts w:ascii="Times New Roman" w:hAnsi="Times New Roman" w:cs="Times New Roman"/>
          <w:sz w:val="28"/>
          <w:szCs w:val="28"/>
        </w:rPr>
        <w:t xml:space="preserve">успокоить </w:t>
      </w:r>
      <w:proofErr w:type="spellStart"/>
      <w:r w:rsidR="0021152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</w:p>
    <w:p w:rsidR="0021152B" w:rsidRDefault="0021152B" w:rsidP="002115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более подробно познакомиться с профессией</w:t>
      </w:r>
    </w:p>
    <w:p w:rsidR="0021152B" w:rsidRDefault="0021152B" w:rsidP="002115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(по возможности) экскурсию на предприятие</w:t>
      </w:r>
    </w:p>
    <w:p w:rsidR="0021152B" w:rsidRDefault="0021152B" w:rsidP="002115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поговорить с родителями о выборе профессии</w:t>
      </w:r>
    </w:p>
    <w:p w:rsidR="002A3F83" w:rsidRDefault="00EB1A9F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-предложить пробу на другую КЗ</w:t>
      </w:r>
    </w:p>
    <w:p w:rsidR="00EB1A9F" w:rsidRDefault="00EB1A9F" w:rsidP="00EB1A9F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132566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Ситуация №</w:t>
      </w:r>
      <w: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2</w:t>
      </w:r>
    </w:p>
    <w:p w:rsidR="00EB1A9F" w:rsidRDefault="00EB1A9F" w:rsidP="00EB1A9F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256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КДП по профессии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»  (К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генерация)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фокус-группе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высказаны самые разные идеи.    При прохождении пробы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обратил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интересное предложение одной участницы, сказав, что это  «бред». Возник спор.</w:t>
      </w:r>
    </w:p>
    <w:p w:rsidR="00EB1A9F" w:rsidRDefault="00EB1A9F" w:rsidP="00EB1A9F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i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Конфликтная ситуация внутри участников группы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работать в команде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3F83">
        <w:rPr>
          <w:rFonts w:ascii="Times New Roman" w:hAnsi="Times New Roman" w:cs="Times New Roman"/>
          <w:i/>
          <w:sz w:val="28"/>
          <w:szCs w:val="28"/>
        </w:rPr>
        <w:t>Признаки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E60E9">
        <w:rPr>
          <w:rFonts w:ascii="Times New Roman" w:hAnsi="Times New Roman" w:cs="Times New Roman"/>
          <w:sz w:val="28"/>
          <w:szCs w:val="28"/>
        </w:rPr>
        <w:t xml:space="preserve">амкнутость участницы и отказ от работы в </w:t>
      </w:r>
      <w:proofErr w:type="spellStart"/>
      <w:proofErr w:type="gramStart"/>
      <w:r w:rsidR="001E60E9">
        <w:rPr>
          <w:rFonts w:ascii="Times New Roman" w:hAnsi="Times New Roman" w:cs="Times New Roman"/>
          <w:sz w:val="28"/>
          <w:szCs w:val="28"/>
        </w:rPr>
        <w:t>фокус-группе</w:t>
      </w:r>
      <w:proofErr w:type="spellEnd"/>
      <w:proofErr w:type="gramEnd"/>
    </w:p>
    <w:p w:rsidR="001E60E9" w:rsidRDefault="001E60E9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тон обсуждения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- 4.</w:t>
      </w:r>
      <w:r w:rsidRPr="002A3F83">
        <w:rPr>
          <w:rFonts w:ascii="Times New Roman" w:hAnsi="Times New Roman" w:cs="Times New Roman"/>
          <w:i/>
          <w:sz w:val="28"/>
          <w:szCs w:val="28"/>
        </w:rPr>
        <w:t>Варианты возможных тактик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0E9">
        <w:rPr>
          <w:rFonts w:ascii="Times New Roman" w:hAnsi="Times New Roman" w:cs="Times New Roman"/>
          <w:sz w:val="28"/>
          <w:szCs w:val="28"/>
        </w:rPr>
        <w:t>остановка пробы</w:t>
      </w:r>
    </w:p>
    <w:p w:rsidR="001E60E9" w:rsidRDefault="001E60E9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напоминание о  правилах работы в команде, группе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0E9">
        <w:rPr>
          <w:rFonts w:ascii="Times New Roman" w:hAnsi="Times New Roman" w:cs="Times New Roman"/>
          <w:sz w:val="28"/>
          <w:szCs w:val="28"/>
        </w:rPr>
        <w:t xml:space="preserve">- напоминание о критериях оценки пробы </w:t>
      </w:r>
    </w:p>
    <w:p w:rsidR="00EB1A9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1A9F" w:rsidRPr="00132566" w:rsidRDefault="001E60E9" w:rsidP="00EB1A9F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Авторы: </w:t>
      </w:r>
      <w:proofErr w:type="spellStart"/>
      <w:r w:rsidR="00EB1A9F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Решеткова</w:t>
      </w:r>
      <w:proofErr w:type="spellEnd"/>
      <w:r w:rsidR="00EB1A9F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Е.В.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, </w:t>
      </w:r>
      <w:r w:rsidR="00EB1A9F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Попцова О.А.</w:t>
      </w:r>
    </w:p>
    <w:p w:rsidR="00EB1A9F" w:rsidRPr="002A3F83" w:rsidRDefault="00EB1A9F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B1A9F" w:rsidRPr="002A3F83" w:rsidSect="0076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0A2"/>
    <w:multiLevelType w:val="multilevel"/>
    <w:tmpl w:val="E49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F0BEE"/>
    <w:multiLevelType w:val="multilevel"/>
    <w:tmpl w:val="AB28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41C0"/>
    <w:multiLevelType w:val="multilevel"/>
    <w:tmpl w:val="80FA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72B2B"/>
    <w:multiLevelType w:val="multilevel"/>
    <w:tmpl w:val="7E04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547EA"/>
    <w:multiLevelType w:val="multilevel"/>
    <w:tmpl w:val="47FA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55280"/>
    <w:multiLevelType w:val="multilevel"/>
    <w:tmpl w:val="765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009B4"/>
    <w:multiLevelType w:val="multilevel"/>
    <w:tmpl w:val="C422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8C4C44"/>
    <w:multiLevelType w:val="multilevel"/>
    <w:tmpl w:val="3170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D53BB"/>
    <w:multiLevelType w:val="multilevel"/>
    <w:tmpl w:val="E904C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F4FF4"/>
    <w:multiLevelType w:val="multilevel"/>
    <w:tmpl w:val="0BF4F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E46EE"/>
    <w:multiLevelType w:val="multilevel"/>
    <w:tmpl w:val="BE4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B7E5D"/>
    <w:multiLevelType w:val="multilevel"/>
    <w:tmpl w:val="F9945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962F9"/>
    <w:multiLevelType w:val="hybridMultilevel"/>
    <w:tmpl w:val="068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81BB5"/>
    <w:multiLevelType w:val="multilevel"/>
    <w:tmpl w:val="503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C53E6"/>
    <w:multiLevelType w:val="multilevel"/>
    <w:tmpl w:val="AA7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202A4"/>
    <w:multiLevelType w:val="hybridMultilevel"/>
    <w:tmpl w:val="068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716A0"/>
    <w:multiLevelType w:val="multilevel"/>
    <w:tmpl w:val="66A2B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84469"/>
    <w:multiLevelType w:val="multilevel"/>
    <w:tmpl w:val="56F67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57645"/>
    <w:multiLevelType w:val="hybridMultilevel"/>
    <w:tmpl w:val="068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EAB"/>
    <w:rsid w:val="0009793A"/>
    <w:rsid w:val="00132566"/>
    <w:rsid w:val="00193827"/>
    <w:rsid w:val="001E60E9"/>
    <w:rsid w:val="0021152B"/>
    <w:rsid w:val="002A3F83"/>
    <w:rsid w:val="00533E79"/>
    <w:rsid w:val="00537A4E"/>
    <w:rsid w:val="0055087D"/>
    <w:rsid w:val="006D2D2E"/>
    <w:rsid w:val="00766E57"/>
    <w:rsid w:val="00886618"/>
    <w:rsid w:val="00966E7C"/>
    <w:rsid w:val="009C4768"/>
    <w:rsid w:val="009C66C6"/>
    <w:rsid w:val="00A14F24"/>
    <w:rsid w:val="00B03EAB"/>
    <w:rsid w:val="00D642E4"/>
    <w:rsid w:val="00EB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3EAB"/>
  </w:style>
  <w:style w:type="paragraph" w:customStyle="1" w:styleId="c10">
    <w:name w:val="c10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3EAB"/>
  </w:style>
  <w:style w:type="paragraph" w:customStyle="1" w:styleId="c7">
    <w:name w:val="c7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3EAB"/>
    <w:rPr>
      <w:i/>
      <w:iCs/>
    </w:rPr>
  </w:style>
  <w:style w:type="character" w:styleId="a5">
    <w:name w:val="Strong"/>
    <w:basedOn w:val="a0"/>
    <w:uiPriority w:val="22"/>
    <w:qFormat/>
    <w:rsid w:val="00A14F24"/>
    <w:rPr>
      <w:b/>
      <w:bCs/>
    </w:rPr>
  </w:style>
  <w:style w:type="character" w:customStyle="1" w:styleId="textexposedshow">
    <w:name w:val="text_exposed_show"/>
    <w:basedOn w:val="a0"/>
    <w:rsid w:val="00132566"/>
  </w:style>
  <w:style w:type="paragraph" w:styleId="a6">
    <w:name w:val="List Paragraph"/>
    <w:basedOn w:val="a"/>
    <w:uiPriority w:val="34"/>
    <w:qFormat/>
    <w:rsid w:val="0013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cp:lastPrinted>2018-05-23T11:24:00Z</cp:lastPrinted>
  <dcterms:created xsi:type="dcterms:W3CDTF">2018-09-17T05:43:00Z</dcterms:created>
  <dcterms:modified xsi:type="dcterms:W3CDTF">2018-09-17T05:43:00Z</dcterms:modified>
</cp:coreProperties>
</file>